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1B" w:rsidRDefault="00EF631B" w:rsidP="00AC50FA">
      <w:pPr>
        <w:pStyle w:val="Nzev"/>
        <w:jc w:val="center"/>
        <w:rPr>
          <w:rFonts w:ascii="Arial Black" w:hAnsi="Arial Black"/>
          <w:b/>
          <w:color w:val="FF0000"/>
        </w:rPr>
      </w:pPr>
    </w:p>
    <w:p w:rsidR="00EF631B" w:rsidRDefault="00EF631B" w:rsidP="00AC50FA">
      <w:pPr>
        <w:pStyle w:val="Nzev"/>
        <w:jc w:val="center"/>
        <w:rPr>
          <w:rFonts w:ascii="Arial Black" w:hAnsi="Arial Black"/>
          <w:b/>
          <w:color w:val="FF0000"/>
        </w:rPr>
      </w:pPr>
      <w:bookmarkStart w:id="0" w:name="_GoBack"/>
      <w:bookmarkEnd w:id="0"/>
    </w:p>
    <w:p w:rsidR="00F54130" w:rsidRDefault="00AC50FA" w:rsidP="00AC50FA">
      <w:pPr>
        <w:pStyle w:val="Nzev"/>
        <w:jc w:val="center"/>
        <w:rPr>
          <w:rFonts w:ascii="Arial Black" w:hAnsi="Arial Black"/>
          <w:b/>
          <w:color w:val="FF0000"/>
        </w:rPr>
      </w:pPr>
      <w:r w:rsidRPr="00AC50FA">
        <w:rPr>
          <w:rFonts w:ascii="Arial Black" w:hAnsi="Arial Black"/>
          <w:b/>
          <w:color w:val="FF0000"/>
        </w:rPr>
        <w:t>Změna telefonního čísla do 1. 8. 2020</w:t>
      </w:r>
    </w:p>
    <w:p w:rsidR="00AC50FA" w:rsidRDefault="00AC50FA" w:rsidP="00AC50FA"/>
    <w:p w:rsidR="00AC50FA" w:rsidRDefault="00AC50FA" w:rsidP="00AC50FA"/>
    <w:p w:rsidR="00AC50FA" w:rsidRDefault="00AC50FA" w:rsidP="00AC50F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Od </w:t>
      </w:r>
      <w:r w:rsidRPr="00EF631B">
        <w:rPr>
          <w:b/>
          <w:color w:val="FF0000"/>
          <w:sz w:val="48"/>
          <w:szCs w:val="48"/>
          <w:u w:val="single"/>
        </w:rPr>
        <w:t>1. 8. 2020</w:t>
      </w:r>
      <w:r>
        <w:rPr>
          <w:b/>
          <w:sz w:val="48"/>
          <w:szCs w:val="48"/>
        </w:rPr>
        <w:t xml:space="preserve"> dochází ke změně telefonního čísla na Finanční úřad pro Jihočeský kraj, Územní </w:t>
      </w:r>
      <w:r w:rsidR="00EF631B">
        <w:rPr>
          <w:b/>
          <w:sz w:val="48"/>
          <w:szCs w:val="48"/>
        </w:rPr>
        <w:t>pracoviště v Týně nad Vltavou:</w:t>
      </w:r>
    </w:p>
    <w:p w:rsidR="00EF631B" w:rsidRDefault="00EF631B" w:rsidP="00AC50FA">
      <w:pPr>
        <w:rPr>
          <w:b/>
          <w:sz w:val="48"/>
          <w:szCs w:val="48"/>
        </w:rPr>
      </w:pPr>
    </w:p>
    <w:p w:rsidR="00EF631B" w:rsidRDefault="00EF631B" w:rsidP="00AC50FA">
      <w:pPr>
        <w:rPr>
          <w:b/>
          <w:sz w:val="48"/>
          <w:szCs w:val="48"/>
        </w:rPr>
      </w:pPr>
      <w:r>
        <w:rPr>
          <w:b/>
          <w:sz w:val="48"/>
          <w:szCs w:val="48"/>
        </w:rPr>
        <w:t>Podatelna úřadu: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+420</w:t>
      </w:r>
      <w:r>
        <w:rPr>
          <w:b/>
          <w:sz w:val="48"/>
          <w:szCs w:val="48"/>
        </w:rPr>
        <w:tab/>
        <w:t>387 722 611</w:t>
      </w:r>
    </w:p>
    <w:p w:rsidR="00EF631B" w:rsidRPr="00AC50FA" w:rsidRDefault="00EF631B" w:rsidP="00AC50FA">
      <w:pPr>
        <w:rPr>
          <w:b/>
          <w:sz w:val="48"/>
          <w:szCs w:val="48"/>
        </w:rPr>
      </w:pPr>
    </w:p>
    <w:sectPr w:rsidR="00EF631B" w:rsidRPr="00AC50FA" w:rsidSect="00EF631B">
      <w:pgSz w:w="16838" w:h="11906" w:orient="landscape"/>
      <w:pgMar w:top="1417" w:right="1417" w:bottom="1417" w:left="1417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FA"/>
    <w:rsid w:val="00AC50FA"/>
    <w:rsid w:val="00EF631B"/>
    <w:rsid w:val="00F5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E527B-FE9A-48DE-A137-526EDD1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C50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Součková Ivana (ÚzP v Českých Budějovicích)</dc:creator>
  <cp:keywords/>
  <dc:description/>
  <cp:lastModifiedBy>Součková Ivana (ÚzP v Českých Budějovicích)</cp:lastModifiedBy>
  <cp:revision>1</cp:revision>
  <dcterms:created xsi:type="dcterms:W3CDTF">2020-06-29T08:28:00Z</dcterms:created>
  <dcterms:modified xsi:type="dcterms:W3CDTF">2020-06-29T08:43:00Z</dcterms:modified>
</cp:coreProperties>
</file>